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5C" w:rsidRPr="00E3325C" w:rsidRDefault="00E3325C" w:rsidP="00E3325C">
      <w:pPr>
        <w:pStyle w:val="2"/>
        <w:rPr>
          <w:rFonts w:eastAsia="Times New Roman"/>
          <w:lang w:eastAsia="ru-RU"/>
        </w:rPr>
      </w:pPr>
      <w:r w:rsidRPr="00E3325C">
        <w:rPr>
          <w:rFonts w:eastAsia="Times New Roman"/>
          <w:lang w:eastAsia="ru-RU"/>
        </w:rPr>
        <w:t xml:space="preserve">OSNOVO - Промышленные </w:t>
      </w:r>
      <w:proofErr w:type="spellStart"/>
      <w:r w:rsidRPr="00E3325C">
        <w:rPr>
          <w:rFonts w:eastAsia="Times New Roman"/>
          <w:lang w:eastAsia="ru-RU"/>
        </w:rPr>
        <w:t>PoE</w:t>
      </w:r>
      <w:proofErr w:type="spellEnd"/>
      <w:r w:rsidRPr="00E3325C">
        <w:rPr>
          <w:rFonts w:eastAsia="Times New Roman"/>
          <w:lang w:eastAsia="ru-RU"/>
        </w:rPr>
        <w:t xml:space="preserve"> коммутаторы OSNOVO. Сделано в России!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3325C" w:rsidRPr="00E3325C" w:rsidTr="00E332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25C" w:rsidRPr="00E3325C" w:rsidRDefault="00E3325C" w:rsidP="00E3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CD0054" wp14:editId="3E9291B3">
                  <wp:extent cx="5772150" cy="2262059"/>
                  <wp:effectExtent l="0" t="0" r="0" b="5080"/>
                  <wp:docPr id="6" name="Рисунок 6" descr="Banner Osnovo Poe swi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 Osnovo Poe swi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226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25C" w:rsidRPr="00E3325C" w:rsidRDefault="00E3325C" w:rsidP="00E33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Ассортимент OSNOVO расширился новыми моделями промышленных гигабитных коммутаторов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управлением SW-80822/ILR и без управления SW-80822/IR. </w:t>
      </w:r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Управляемая модель SW-80822/ILR оснащена полезной функцией "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антизависания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которая позволяет коммутатору автоматически перезагружать не отвечающее (зависшее) оборудование, подключённое к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портам.</w:t>
      </w:r>
    </w:p>
    <w:p w:rsidR="00E3325C" w:rsidRPr="00E3325C" w:rsidRDefault="00E3325C" w:rsidP="00E3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25C" w:rsidRPr="00E3325C" w:rsidRDefault="00E3325C" w:rsidP="00E3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Подробнее о новинках:</w:t>
      </w:r>
    </w:p>
    <w:p w:rsidR="00E3325C" w:rsidRPr="00E3325C" w:rsidRDefault="00E3325C" w:rsidP="00E332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ooltip="SW-80822/IR" w:history="1">
        <w:r w:rsidRPr="00E332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SW-80822/IR </w:t>
        </w:r>
      </w:hyperlink>
    </w:p>
    <w:p w:rsidR="00E3325C" w:rsidRPr="00E3325C" w:rsidRDefault="00E3325C" w:rsidP="00E332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применения SW-80822/IR </w:t>
      </w:r>
      <w:r w:rsidRPr="00E33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3325C" w:rsidRPr="00E3325C" w:rsidRDefault="00E3325C" w:rsidP="00E33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8800" cy="2964398"/>
            <wp:effectExtent l="0" t="0" r="0" b="7620"/>
            <wp:docPr id="5" name="Рисунок 5" descr="SW 80822 IR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 80822 IR 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96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5C" w:rsidRPr="00E3325C" w:rsidRDefault="00E3325C" w:rsidP="00E332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3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E3325C" w:rsidRPr="00E3325C" w:rsidRDefault="00E3325C" w:rsidP="00E33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Промышленный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коммутатор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 портов. Имеет вход для резервного питания и тревожный выход плюс </w:t>
      </w:r>
      <w:proofErr w:type="gram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встроенная</w:t>
      </w:r>
      <w:proofErr w:type="gram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грозозащита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Соответствует стандартам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IEEE 802.3af/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Автоматически определяет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 Суммарная мощность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240W. Размеры (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ШхВхГ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): 74x175x125мм. Возможен монтаж на DIN-рейку.</w:t>
      </w:r>
    </w:p>
    <w:p w:rsidR="00E3325C" w:rsidRPr="00E3325C" w:rsidRDefault="00E3325C" w:rsidP="00E33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E3325C" w:rsidRPr="00E3325C" w:rsidTr="00E3325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3325C" w:rsidRPr="00E3325C" w:rsidRDefault="00E3325C" w:rsidP="00E3325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E3325C" w:rsidRPr="00E3325C" w:rsidRDefault="00E3325C" w:rsidP="00E332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портов: 10</w:t>
            </w:r>
          </w:p>
          <w:p w:rsidR="00E3325C" w:rsidRPr="00E3325C" w:rsidRDefault="00E3325C" w:rsidP="00E332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GE+PoE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</w:t>
            </w:r>
          </w:p>
          <w:p w:rsidR="00E3325C" w:rsidRPr="00E3325C" w:rsidRDefault="00E3325C" w:rsidP="00E332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Combo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GE (RJ45+SFP): 2</w:t>
            </w:r>
          </w:p>
          <w:p w:rsidR="00E3325C" w:rsidRPr="00E3325C" w:rsidRDefault="00E3325C" w:rsidP="00E332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Топологии подключения: Каскад</w:t>
            </w:r>
          </w:p>
          <w:p w:rsidR="00E3325C" w:rsidRPr="00E3325C" w:rsidRDefault="00E3325C" w:rsidP="00E332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один порт (макс.): 30</w:t>
            </w:r>
          </w:p>
          <w:p w:rsidR="00E3325C" w:rsidRPr="00E3325C" w:rsidRDefault="00E3325C" w:rsidP="00E332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мощность 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портов (макс.): 240</w:t>
            </w:r>
          </w:p>
          <w:p w:rsidR="00E3325C" w:rsidRPr="00E3325C" w:rsidRDefault="00E3325C" w:rsidP="00E332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</w:t>
            </w: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PoE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IEEE 802.3af IEEE 802.3at</w:t>
            </w:r>
          </w:p>
          <w:p w:rsidR="00E3325C" w:rsidRPr="00E3325C" w:rsidRDefault="00E3325C" w:rsidP="00E332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2 х DC 48-57V с резервированием</w:t>
            </w:r>
          </w:p>
          <w:p w:rsidR="00E3325C" w:rsidRPr="00E3325C" w:rsidRDefault="00E3325C" w:rsidP="00E332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Энергопотребление (без нагрузки 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E3325C" w:rsidRPr="00E3325C" w:rsidRDefault="00E3325C" w:rsidP="00E332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 Вт</w:t>
            </w:r>
          </w:p>
          <w:p w:rsidR="00E3325C" w:rsidRPr="00E3325C" w:rsidRDefault="00E3325C" w:rsidP="00E332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Встроенная 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грозозащита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6кВ</w:t>
            </w:r>
          </w:p>
          <w:p w:rsidR="00E3325C" w:rsidRPr="00E3325C" w:rsidRDefault="00E3325C" w:rsidP="00E332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защиты: IP30</w:t>
            </w:r>
          </w:p>
          <w:p w:rsidR="00E3325C" w:rsidRPr="00E3325C" w:rsidRDefault="00E3325C" w:rsidP="00E332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74x175x125</w:t>
            </w:r>
          </w:p>
          <w:p w:rsidR="00E3325C" w:rsidRPr="00E3325C" w:rsidRDefault="00E3325C" w:rsidP="00E3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%D1%85%D0%B0%D1%80%D0%B0%D0%BA%D1%82%D0%B5%D1%80%D0%B8%D1%81%D1%82%D0%B8%D0%BA%D0%B8" w:tgtFrame="_blank" w:tooltip="все характеристики" w:history="1">
              <w:r w:rsidRPr="00E332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E3325C" w:rsidRPr="00E3325C" w:rsidRDefault="00E3325C" w:rsidP="00E3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325C" w:rsidRPr="00E3325C" w:rsidRDefault="00E3325C" w:rsidP="00E3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485748" cy="2400300"/>
                  <wp:effectExtent l="0" t="0" r="0" b="0"/>
                  <wp:docPr id="4" name="Рисунок 4" descr="SW 80822 IR">
                    <a:hlinkClick xmlns:a="http://schemas.openxmlformats.org/drawingml/2006/main" r:id="rId7" tgtFrame="&quot;_blank&quot;" tooltip="&quot;sw-80822-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 80822 IR">
                            <a:hlinkClick r:id="rId7" tgtFrame="&quot;_blank&quot;" tooltip="&quot;sw-80822-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748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325C" w:rsidRPr="00E3325C" w:rsidRDefault="00E3325C" w:rsidP="00E33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25C" w:rsidRPr="00E3325C" w:rsidRDefault="00E3325C" w:rsidP="00E33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25C" w:rsidRPr="00E3325C" w:rsidRDefault="00E3325C" w:rsidP="00E332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tooltip="SW-80822/ILR" w:history="1">
        <w:r w:rsidRPr="00E332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SW-80822/ILR </w:t>
        </w:r>
      </w:hyperlink>
    </w:p>
    <w:p w:rsidR="00E3325C" w:rsidRPr="00E3325C" w:rsidRDefault="00E3325C" w:rsidP="00E332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применения SW-80822/ILR </w:t>
      </w:r>
    </w:p>
    <w:p w:rsidR="00E3325C" w:rsidRPr="00E3325C" w:rsidRDefault="00E3325C" w:rsidP="00E33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81625" cy="2829197"/>
            <wp:effectExtent l="0" t="0" r="0" b="9525"/>
            <wp:docPr id="3" name="Рисунок 3" descr="SW 80822 ILR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 80822 ILR s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2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5C" w:rsidRPr="00E3325C" w:rsidRDefault="00E3325C" w:rsidP="00E33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25C" w:rsidRPr="00E3325C" w:rsidRDefault="00E3325C" w:rsidP="00E33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Промышленный управляемый (L2+)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коммутатор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 портов. Коммутатор имеет вход для резервного питания и тревожный выход и </w:t>
      </w:r>
      <w:proofErr w:type="gram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встроенную</w:t>
      </w:r>
      <w:proofErr w:type="gram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грозозащиту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управления L2 (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Соответствует стандартам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IEEE 802.3af/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Автоматическое определение и режим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антизависания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управление питанием. Суммарная мощность </w:t>
      </w:r>
      <w:proofErr w:type="spellStart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240W. Монтируется на DIN-рейку.</w:t>
      </w:r>
    </w:p>
    <w:p w:rsidR="00E3325C" w:rsidRPr="00E3325C" w:rsidRDefault="00E3325C" w:rsidP="00E33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E3325C" w:rsidRPr="00E3325C" w:rsidTr="00E3325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3325C" w:rsidRPr="00E3325C" w:rsidRDefault="00E3325C" w:rsidP="00E3325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  <w:p w:rsidR="00E3325C" w:rsidRPr="00E3325C" w:rsidRDefault="00E3325C" w:rsidP="00E332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портов: 10</w:t>
            </w:r>
          </w:p>
          <w:p w:rsidR="00E3325C" w:rsidRPr="00E3325C" w:rsidRDefault="00E3325C" w:rsidP="00E332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GE+PoE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</w:t>
            </w:r>
          </w:p>
          <w:p w:rsidR="00E3325C" w:rsidRPr="00E3325C" w:rsidRDefault="00E3325C" w:rsidP="00E332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Combo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GE (RJ45+SFP): 2 GE</w:t>
            </w:r>
          </w:p>
          <w:p w:rsidR="00E3325C" w:rsidRPr="00E3325C" w:rsidRDefault="00E3325C" w:rsidP="00E332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Топологии подключения: Каскад, Кольцо</w:t>
            </w:r>
          </w:p>
          <w:p w:rsidR="00E3325C" w:rsidRPr="00E3325C" w:rsidRDefault="00E3325C" w:rsidP="00E332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один порт (макс.): 30</w:t>
            </w:r>
          </w:p>
          <w:p w:rsidR="00E3325C" w:rsidRPr="00E3325C" w:rsidRDefault="00E3325C" w:rsidP="00E332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мощность 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портов (макс.): 240</w:t>
            </w:r>
          </w:p>
          <w:p w:rsidR="00E3325C" w:rsidRPr="00E3325C" w:rsidRDefault="00E3325C" w:rsidP="00E332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антизависания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-устройств: да</w:t>
            </w:r>
          </w:p>
          <w:p w:rsidR="00E3325C" w:rsidRPr="00E3325C" w:rsidRDefault="00E3325C" w:rsidP="00E332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</w:t>
            </w: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PoE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IEEE 802.3af IEEE 802.3at</w:t>
            </w:r>
          </w:p>
          <w:p w:rsidR="00E3325C" w:rsidRPr="00E3325C" w:rsidRDefault="00E3325C" w:rsidP="00E332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Управление: да</w:t>
            </w:r>
          </w:p>
          <w:p w:rsidR="00E3325C" w:rsidRPr="00E3325C" w:rsidRDefault="00E3325C" w:rsidP="00E332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Энергопотребление (без нагрузки 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15 Вт</w:t>
            </w:r>
          </w:p>
          <w:p w:rsidR="00E3325C" w:rsidRPr="00E3325C" w:rsidRDefault="00E3325C" w:rsidP="00E332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Встроенная 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грозозащита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6кВ</w:t>
            </w:r>
          </w:p>
          <w:p w:rsidR="00E3325C" w:rsidRPr="00E3325C" w:rsidRDefault="00E3325C" w:rsidP="00E332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защиты: IP30</w:t>
            </w:r>
          </w:p>
          <w:p w:rsidR="00E3325C" w:rsidRPr="00E3325C" w:rsidRDefault="00E3325C" w:rsidP="00E332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175x75x125</w:t>
            </w:r>
          </w:p>
          <w:p w:rsidR="00E3325C" w:rsidRPr="00E3325C" w:rsidRDefault="00E3325C" w:rsidP="00E3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%D1%85%D0%B0%D1%80%D0%B0%D0%BA%D1%82%D0%B5%D1%80%D0%B8%D1%81%D1%82%D0%B8%D0%BA%D0%B8" w:tgtFrame="_blank" w:tooltip="характеристики на сайте" w:history="1">
              <w:r w:rsidRPr="00E332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E3325C" w:rsidRPr="00E3325C" w:rsidRDefault="00E3325C" w:rsidP="00E3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325C" w:rsidRPr="00E3325C" w:rsidRDefault="00E3325C" w:rsidP="00E3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62200" cy="2362200"/>
                  <wp:effectExtent l="0" t="0" r="0" b="0"/>
                  <wp:docPr id="2" name="Рисунок 2" descr="SW 80822 ILR">
                    <a:hlinkClick xmlns:a="http://schemas.openxmlformats.org/drawingml/2006/main" r:id="rId13" tgtFrame="&quot;_blank&quot;" tooltip="&quot;sw-80822-il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W 80822 ILR">
                            <a:hlinkClick r:id="rId13" tgtFrame="&quot;_blank&quot;" tooltip="&quot;sw-80822-il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325C" w:rsidRPr="00E3325C" w:rsidRDefault="00E3325C" w:rsidP="00E33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3325C" w:rsidRPr="00E3325C" w:rsidRDefault="00E3325C" w:rsidP="00E33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25C" w:rsidRPr="00E3325C" w:rsidRDefault="00E3325C" w:rsidP="00E33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5C" w:rsidRPr="00E3325C" w:rsidRDefault="00E3325C" w:rsidP="00E33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E3325C" w:rsidRPr="00E3325C" w:rsidRDefault="00E3325C" w:rsidP="00E33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6" w:history="1">
        <w:r w:rsidRPr="00E332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E33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7" w:history="1">
        <w:r w:rsidRPr="00E332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E33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3325C" w:rsidRPr="00E3325C" w:rsidRDefault="00E3325C" w:rsidP="00E33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219B" w:rsidRDefault="005E450E"/>
    <w:sectPr w:rsidR="0089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2DD"/>
    <w:multiLevelType w:val="multilevel"/>
    <w:tmpl w:val="66EA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12625"/>
    <w:multiLevelType w:val="multilevel"/>
    <w:tmpl w:val="446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26"/>
    <w:rsid w:val="00300173"/>
    <w:rsid w:val="00593B26"/>
    <w:rsid w:val="005A612B"/>
    <w:rsid w:val="005E450E"/>
    <w:rsid w:val="00E3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3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3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32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593B26"/>
  </w:style>
  <w:style w:type="character" w:customStyle="1" w:styleId="extrafieldsvalue">
    <w:name w:val="extra_fields_value"/>
    <w:basedOn w:val="a0"/>
    <w:rsid w:val="00593B26"/>
  </w:style>
  <w:style w:type="character" w:customStyle="1" w:styleId="10">
    <w:name w:val="Заголовок 1 Знак"/>
    <w:basedOn w:val="a0"/>
    <w:link w:val="1"/>
    <w:uiPriority w:val="9"/>
    <w:rsid w:val="00E33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2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3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E3325C"/>
  </w:style>
  <w:style w:type="paragraph" w:styleId="a3">
    <w:name w:val="Normal (Web)"/>
    <w:basedOn w:val="a"/>
    <w:uiPriority w:val="99"/>
    <w:unhideWhenUsed/>
    <w:rsid w:val="00E3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325C"/>
    <w:rPr>
      <w:i/>
      <w:iCs/>
    </w:rPr>
  </w:style>
  <w:style w:type="character" w:styleId="a5">
    <w:name w:val="Hyperlink"/>
    <w:basedOn w:val="a0"/>
    <w:uiPriority w:val="99"/>
    <w:semiHidden/>
    <w:unhideWhenUsed/>
    <w:rsid w:val="00E3325C"/>
    <w:rPr>
      <w:color w:val="0000FF"/>
      <w:u w:val="single"/>
    </w:rPr>
  </w:style>
  <w:style w:type="character" w:styleId="a6">
    <w:name w:val="Strong"/>
    <w:basedOn w:val="a0"/>
    <w:uiPriority w:val="22"/>
    <w:qFormat/>
    <w:rsid w:val="00E332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2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3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3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3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32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593B26"/>
  </w:style>
  <w:style w:type="character" w:customStyle="1" w:styleId="extrafieldsvalue">
    <w:name w:val="extra_fields_value"/>
    <w:basedOn w:val="a0"/>
    <w:rsid w:val="00593B26"/>
  </w:style>
  <w:style w:type="character" w:customStyle="1" w:styleId="10">
    <w:name w:val="Заголовок 1 Знак"/>
    <w:basedOn w:val="a0"/>
    <w:link w:val="1"/>
    <w:uiPriority w:val="9"/>
    <w:rsid w:val="00E33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2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3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E3325C"/>
  </w:style>
  <w:style w:type="paragraph" w:styleId="a3">
    <w:name w:val="Normal (Web)"/>
    <w:basedOn w:val="a"/>
    <w:uiPriority w:val="99"/>
    <w:unhideWhenUsed/>
    <w:rsid w:val="00E3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325C"/>
    <w:rPr>
      <w:i/>
      <w:iCs/>
    </w:rPr>
  </w:style>
  <w:style w:type="character" w:styleId="a5">
    <w:name w:val="Hyperlink"/>
    <w:basedOn w:val="a0"/>
    <w:uiPriority w:val="99"/>
    <w:semiHidden/>
    <w:unhideWhenUsed/>
    <w:rsid w:val="00E3325C"/>
    <w:rPr>
      <w:color w:val="0000FF"/>
      <w:u w:val="single"/>
    </w:rPr>
  </w:style>
  <w:style w:type="character" w:styleId="a6">
    <w:name w:val="Strong"/>
    <w:basedOn w:val="a0"/>
    <w:uiPriority w:val="22"/>
    <w:qFormat/>
    <w:rsid w:val="00E332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2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3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snovo.ru/products/ethernet-poe/kommutatory-s-poe-promyshlennye/sw-80822-il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ethernet-poe/kommutatory-s-poe-promyshlennye/sw-80822-ir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osno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snovo.ru/where-to-bu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novo.ru/products/ethernet-poe/kommutatory-s-poe-promyshlennye/sw-80822-il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novo.ru/products/ethernet-poe/kommutatory-s-poe-promyshlennye/sw-80822-i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2019-11-18T13:10:00Z</dcterms:created>
  <dcterms:modified xsi:type="dcterms:W3CDTF">2019-11-18T14:51:00Z</dcterms:modified>
</cp:coreProperties>
</file>